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bookmarkStart w:id="0" w:name="_GoBack"/>
      <w:bookmarkEnd w:id="0"/>
      <w:r w:rsidRPr="00CC09C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Весенние каникулы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CC09C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С 22 марта по 31 марта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CC09C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Здравствуйте!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Детский санаторий «Спартак» приглашает детей начальных классов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вместе со своим учителем или без него в санаторий для оздоровления,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 xml:space="preserve">отдыха, лечения </w:t>
      </w:r>
      <w:r w:rsidRPr="00CC09C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на каникулы.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Санкт – Петербургское бюджетное учреждение Здравоохранения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«Детский санаторий «Спартак» находится в живописном месте на берегу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реки Оредеж в поселке Вырица Гатчинского района Ленинградской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 xml:space="preserve">Санаторий предназначен для лечения ослабленных и </w:t>
      </w:r>
      <w:proofErr w:type="spellStart"/>
      <w:r w:rsidRPr="00CC09CF">
        <w:rPr>
          <w:rFonts w:ascii="Times New Roman" w:hAnsi="Times New Roman" w:cs="Times New Roman"/>
          <w:color w:val="000000"/>
          <w:sz w:val="28"/>
          <w:szCs w:val="28"/>
        </w:rPr>
        <w:t>частоболеющих</w:t>
      </w:r>
      <w:proofErr w:type="spellEnd"/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детей с заболеваниями верхних дыхательных путей.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Мы принимаем детей начальных классов для проведения лечебных и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профилактических мероприятий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CC09C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Путевки бесплатные!!!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В санатории работают врачи: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Педиатр,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Стоматолог,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Физиотерапевт,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Врач ЛФК и массажа,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Врач-ЛОР,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Аллерголог.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Проводятся курсы ароматерапии, ультрафиолетового облучения (общие и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 xml:space="preserve">местные), электрофорезы, ингаляции, работает </w:t>
      </w:r>
      <w:proofErr w:type="spellStart"/>
      <w:r w:rsidRPr="00CC09CF">
        <w:rPr>
          <w:rFonts w:ascii="Times New Roman" w:hAnsi="Times New Roman" w:cs="Times New Roman"/>
          <w:color w:val="000000"/>
          <w:sz w:val="28"/>
          <w:szCs w:val="28"/>
        </w:rPr>
        <w:t>галокамера</w:t>
      </w:r>
      <w:proofErr w:type="spellEnd"/>
      <w:r w:rsidRPr="00CC09CF">
        <w:rPr>
          <w:rFonts w:ascii="Times New Roman" w:hAnsi="Times New Roman" w:cs="Times New Roman"/>
          <w:color w:val="000000"/>
          <w:sz w:val="28"/>
          <w:szCs w:val="28"/>
        </w:rPr>
        <w:t>, проводятся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</w:t>
      </w:r>
      <w:proofErr w:type="spellStart"/>
      <w:r w:rsidRPr="00CC09CF">
        <w:rPr>
          <w:rFonts w:ascii="Times New Roman" w:hAnsi="Times New Roman" w:cs="Times New Roman"/>
          <w:color w:val="000000"/>
          <w:sz w:val="28"/>
          <w:szCs w:val="28"/>
        </w:rPr>
        <w:t>парофизиотерапии</w:t>
      </w:r>
      <w:proofErr w:type="spellEnd"/>
      <w:r w:rsidRPr="00CC09CF">
        <w:rPr>
          <w:rFonts w:ascii="Times New Roman" w:hAnsi="Times New Roman" w:cs="Times New Roman"/>
          <w:color w:val="000000"/>
          <w:sz w:val="28"/>
          <w:szCs w:val="28"/>
        </w:rPr>
        <w:t xml:space="preserve"> (кедровая бочка) и другие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физиотерапевтические процедуры, а также занятия ЛФК, прием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кислородного коктейля, фитотерапия, массаж.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CC09C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Дети получают 6 – разовое питание!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Санаторий находится в одном корпусном здании. Оборудованы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отдельные помещения для отдыха. Имеется музыкальный и спортивный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 xml:space="preserve">зал, </w:t>
      </w:r>
      <w:proofErr w:type="spellStart"/>
      <w:r w:rsidRPr="00CC09CF">
        <w:rPr>
          <w:rFonts w:ascii="Times New Roman" w:hAnsi="Times New Roman" w:cs="Times New Roman"/>
          <w:color w:val="000000"/>
          <w:sz w:val="28"/>
          <w:szCs w:val="28"/>
        </w:rPr>
        <w:t>банно</w:t>
      </w:r>
      <w:proofErr w:type="spellEnd"/>
      <w:r w:rsidRPr="00CC09CF">
        <w:rPr>
          <w:rFonts w:ascii="Times New Roman" w:hAnsi="Times New Roman" w:cs="Times New Roman"/>
          <w:color w:val="000000"/>
          <w:sz w:val="28"/>
          <w:szCs w:val="28"/>
        </w:rPr>
        <w:t xml:space="preserve"> – душевой комплекс.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Воспитатели санатория выполняют с детьми осуществляют отдых и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досуговую деятельность (викторины, конкурсы, праздники, игры, беседы,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экскурсии, тематические дни…)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CC09C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Необходимые документы: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CC09CF">
        <w:rPr>
          <w:rFonts w:ascii="Times New Roman" w:hAnsi="Times New Roman" w:cs="Times New Roman"/>
          <w:color w:val="000000"/>
          <w:sz w:val="28"/>
          <w:szCs w:val="28"/>
        </w:rPr>
        <w:t>Санаторно</w:t>
      </w:r>
      <w:proofErr w:type="spellEnd"/>
      <w:r w:rsidRPr="00CC09CF">
        <w:rPr>
          <w:rFonts w:ascii="Times New Roman" w:hAnsi="Times New Roman" w:cs="Times New Roman"/>
          <w:color w:val="000000"/>
          <w:sz w:val="28"/>
          <w:szCs w:val="28"/>
        </w:rPr>
        <w:t xml:space="preserve"> – курортная карта (можно оформить в поликлинике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или в школе)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Анализ кала на яйца глистов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Полис ОМС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Сведения о прививках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Symbol" w:hAnsi="Symbol" w:cs="Symbol"/>
          <w:color w:val="000000"/>
          <w:sz w:val="28"/>
          <w:szCs w:val="28"/>
        </w:rPr>
        <w:t></w:t>
      </w:r>
      <w:r w:rsidRPr="00CC09CF">
        <w:rPr>
          <w:rFonts w:ascii="Symbol" w:hAnsi="Symbol" w:cs="Symbol"/>
          <w:color w:val="000000"/>
          <w:sz w:val="28"/>
          <w:szCs w:val="28"/>
        </w:rPr>
        <w:t></w:t>
      </w:r>
      <w:r w:rsidRPr="00CC09CF">
        <w:rPr>
          <w:rFonts w:ascii="Times New Roman" w:hAnsi="Times New Roman" w:cs="Times New Roman"/>
          <w:color w:val="000000"/>
          <w:sz w:val="28"/>
          <w:szCs w:val="28"/>
        </w:rPr>
        <w:t>Справка об отсутствии карантина в школе и дома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CC09C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Запись осуществляется с 10.00 до 17.00 по телефонам: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Т. 568 – 03 – 74 , т. 8 – 813 – 71 – 49 – 580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П. Вырица Гатчинского района Ленинградской области, ул. Московская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д.61, корпус 7.</w:t>
      </w:r>
    </w:p>
    <w:p w:rsidR="00CC09CF" w:rsidRPr="00CC09CF" w:rsidRDefault="00CC09CF" w:rsidP="00CC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Лицензия федеральной службы по надзору в сфере здравоохранения и</w:t>
      </w:r>
    </w:p>
    <w:p w:rsidR="00281005" w:rsidRPr="00CC09CF" w:rsidRDefault="00CC09CF" w:rsidP="00CC09CF">
      <w:pPr>
        <w:rPr>
          <w:sz w:val="28"/>
          <w:szCs w:val="28"/>
        </w:rPr>
      </w:pPr>
      <w:r w:rsidRPr="00CC09CF">
        <w:rPr>
          <w:rFonts w:ascii="Times New Roman" w:hAnsi="Times New Roman" w:cs="Times New Roman"/>
          <w:color w:val="000000"/>
          <w:sz w:val="28"/>
          <w:szCs w:val="28"/>
        </w:rPr>
        <w:t>социального развития № ФС-47-01-000-529 от 14.07.2011</w:t>
      </w:r>
    </w:p>
    <w:sectPr w:rsidR="00281005" w:rsidRPr="00CC09CF" w:rsidSect="00CC0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C09CF"/>
    <w:rsid w:val="00281005"/>
    <w:rsid w:val="005F77DD"/>
    <w:rsid w:val="00C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4A3D-0054-4A2E-A497-A44EE92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№644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Media-Markt</cp:lastModifiedBy>
  <cp:revision>2</cp:revision>
  <cp:lastPrinted>2015-03-17T08:05:00Z</cp:lastPrinted>
  <dcterms:created xsi:type="dcterms:W3CDTF">2015-03-17T18:14:00Z</dcterms:created>
  <dcterms:modified xsi:type="dcterms:W3CDTF">2015-03-17T18:14:00Z</dcterms:modified>
</cp:coreProperties>
</file>